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57" w:rsidRPr="001509C7" w:rsidRDefault="00630957" w:rsidP="004C63C0">
      <w:pPr>
        <w:pStyle w:val="Heading1"/>
        <w:spacing w:before="0" w:line="240" w:lineRule="auto"/>
        <w:rPr>
          <w:b/>
          <w:sz w:val="28"/>
        </w:rPr>
      </w:pPr>
      <w:r w:rsidRPr="001509C7">
        <w:rPr>
          <w:b/>
          <w:sz w:val="28"/>
        </w:rPr>
        <w:t xml:space="preserve">How to </w:t>
      </w:r>
      <w:r w:rsidR="004826B4" w:rsidRPr="001509C7">
        <w:rPr>
          <w:b/>
          <w:sz w:val="28"/>
        </w:rPr>
        <w:t xml:space="preserve">Update </w:t>
      </w:r>
      <w:r w:rsidR="00F65D07" w:rsidRPr="001509C7">
        <w:rPr>
          <w:b/>
          <w:sz w:val="28"/>
        </w:rPr>
        <w:t>Regulator Directory Information in CERS</w:t>
      </w:r>
    </w:p>
    <w:p w:rsidR="00630957" w:rsidRDefault="00630957" w:rsidP="004C63C0">
      <w:pPr>
        <w:spacing w:after="0" w:line="240" w:lineRule="auto"/>
        <w:rPr>
          <w:sz w:val="24"/>
        </w:rPr>
      </w:pPr>
    </w:p>
    <w:p w:rsidR="007208F0" w:rsidRDefault="009D007E" w:rsidP="004C63C0">
      <w:pPr>
        <w:spacing w:after="0" w:line="240" w:lineRule="auto"/>
        <w:rPr>
          <w:sz w:val="24"/>
        </w:rPr>
      </w:pPr>
      <w:r>
        <w:rPr>
          <w:sz w:val="24"/>
        </w:rPr>
        <w:t>T</w:t>
      </w:r>
      <w:r w:rsidR="00C97182">
        <w:rPr>
          <w:sz w:val="24"/>
        </w:rPr>
        <w:t>he following process outlines how to</w:t>
      </w:r>
      <w:r>
        <w:rPr>
          <w:sz w:val="24"/>
        </w:rPr>
        <w:t xml:space="preserve"> update </w:t>
      </w:r>
      <w:r w:rsidR="007208F0">
        <w:rPr>
          <w:sz w:val="24"/>
        </w:rPr>
        <w:t xml:space="preserve">Regulator </w:t>
      </w:r>
      <w:r>
        <w:rPr>
          <w:sz w:val="24"/>
        </w:rPr>
        <w:t>Directory Information</w:t>
      </w:r>
      <w:r w:rsidR="00323EB6">
        <w:rPr>
          <w:sz w:val="24"/>
        </w:rPr>
        <w:t xml:space="preserve"> in the CERS Regulator portal</w:t>
      </w:r>
      <w:r w:rsidR="00115C8D">
        <w:rPr>
          <w:sz w:val="24"/>
        </w:rPr>
        <w:t>.</w:t>
      </w:r>
    </w:p>
    <w:p w:rsidR="00B47EF5" w:rsidRPr="00B47EF5" w:rsidRDefault="00B47EF5" w:rsidP="004C63C0">
      <w:pPr>
        <w:spacing w:after="0" w:line="240" w:lineRule="auto"/>
        <w:rPr>
          <w:sz w:val="12"/>
        </w:rPr>
      </w:pPr>
    </w:p>
    <w:p w:rsidR="009D007E" w:rsidRPr="007208F0" w:rsidRDefault="007208F0" w:rsidP="004C63C0">
      <w:pPr>
        <w:spacing w:after="0" w:line="240" w:lineRule="auto"/>
        <w:rPr>
          <w:b/>
          <w:sz w:val="24"/>
        </w:rPr>
      </w:pPr>
      <w:r w:rsidRPr="007208F0">
        <w:rPr>
          <w:b/>
          <w:color w:val="FF0000"/>
          <w:sz w:val="24"/>
        </w:rPr>
        <w:t xml:space="preserve">Please Note: </w:t>
      </w:r>
      <w:r w:rsidR="0094033C" w:rsidRPr="007208F0">
        <w:rPr>
          <w:b/>
          <w:color w:val="FF0000"/>
          <w:sz w:val="24"/>
          <w:u w:val="single"/>
        </w:rPr>
        <w:t>Lead User</w:t>
      </w:r>
      <w:r w:rsidR="0094033C" w:rsidRPr="007208F0">
        <w:rPr>
          <w:b/>
          <w:color w:val="FF0000"/>
          <w:sz w:val="24"/>
        </w:rPr>
        <w:t xml:space="preserve"> permissions to </w:t>
      </w:r>
      <w:r w:rsidR="00D05CDC" w:rsidRPr="007208F0">
        <w:rPr>
          <w:b/>
          <w:color w:val="FF0000"/>
          <w:sz w:val="24"/>
        </w:rPr>
        <w:t xml:space="preserve">the </w:t>
      </w:r>
      <w:r w:rsidR="00954D74">
        <w:rPr>
          <w:b/>
          <w:color w:val="FF0000"/>
          <w:sz w:val="24"/>
        </w:rPr>
        <w:t>r</w:t>
      </w:r>
      <w:r w:rsidR="00D05CDC" w:rsidRPr="007208F0">
        <w:rPr>
          <w:b/>
          <w:color w:val="FF0000"/>
          <w:sz w:val="24"/>
        </w:rPr>
        <w:t>egulator</w:t>
      </w:r>
      <w:r w:rsidR="00D269E2">
        <w:rPr>
          <w:b/>
          <w:color w:val="FF0000"/>
          <w:sz w:val="24"/>
        </w:rPr>
        <w:t>/agency</w:t>
      </w:r>
      <w:r w:rsidR="00D05CDC" w:rsidRPr="007208F0">
        <w:rPr>
          <w:b/>
          <w:color w:val="FF0000"/>
          <w:sz w:val="24"/>
        </w:rPr>
        <w:t xml:space="preserve"> </w:t>
      </w:r>
      <w:r w:rsidRPr="007208F0">
        <w:rPr>
          <w:b/>
          <w:color w:val="FF0000"/>
          <w:sz w:val="24"/>
        </w:rPr>
        <w:t xml:space="preserve">are </w:t>
      </w:r>
      <w:r w:rsidRPr="007208F0">
        <w:rPr>
          <w:b/>
          <w:color w:val="FF0000"/>
          <w:sz w:val="24"/>
          <w:u w:val="single"/>
        </w:rPr>
        <w:t>required</w:t>
      </w:r>
      <w:r w:rsidRPr="007208F0">
        <w:rPr>
          <w:b/>
          <w:color w:val="FF0000"/>
          <w:sz w:val="24"/>
        </w:rPr>
        <w:t xml:space="preserve">, </w:t>
      </w:r>
      <w:r w:rsidR="00BD254F" w:rsidRPr="007208F0">
        <w:rPr>
          <w:b/>
          <w:color w:val="FF0000"/>
          <w:sz w:val="24"/>
        </w:rPr>
        <w:t xml:space="preserve">in order to </w:t>
      </w:r>
      <w:r w:rsidR="002A5CDE" w:rsidRPr="007208F0">
        <w:rPr>
          <w:b/>
          <w:color w:val="FF0000"/>
          <w:sz w:val="24"/>
        </w:rPr>
        <w:t>edit the Directory Information section</w:t>
      </w:r>
      <w:r w:rsidR="00323EB6">
        <w:rPr>
          <w:b/>
          <w:color w:val="FF0000"/>
          <w:sz w:val="24"/>
        </w:rPr>
        <w:t>, in CERS</w:t>
      </w:r>
      <w:r w:rsidR="002A5CDE" w:rsidRPr="007208F0">
        <w:rPr>
          <w:b/>
          <w:color w:val="FF0000"/>
          <w:sz w:val="24"/>
        </w:rPr>
        <w:t>.</w:t>
      </w:r>
    </w:p>
    <w:p w:rsidR="009D007E" w:rsidRDefault="009D007E" w:rsidP="004C63C0">
      <w:pPr>
        <w:spacing w:after="0" w:line="240" w:lineRule="auto"/>
        <w:rPr>
          <w:sz w:val="24"/>
        </w:rPr>
      </w:pPr>
    </w:p>
    <w:p w:rsidR="009D007E" w:rsidRPr="00570F75" w:rsidRDefault="009D007E" w:rsidP="004C63C0">
      <w:pPr>
        <w:spacing w:after="0" w:line="240" w:lineRule="auto"/>
        <w:rPr>
          <w:sz w:val="24"/>
        </w:rPr>
      </w:pPr>
    </w:p>
    <w:p w:rsidR="0055222F" w:rsidRPr="00065809" w:rsidRDefault="00B12433" w:rsidP="00065809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sz w:val="24"/>
        </w:rPr>
      </w:pPr>
      <w:r w:rsidRPr="00B12433">
        <w:t>After signing in to the CERS Regulator portal, se</w:t>
      </w:r>
      <w:r w:rsidR="00041133" w:rsidRPr="00B12433">
        <w:t xml:space="preserve">lect the </w:t>
      </w:r>
      <w:r w:rsidR="00041133" w:rsidRPr="00B12433">
        <w:rPr>
          <w:b/>
        </w:rPr>
        <w:t>Regulators</w:t>
      </w:r>
      <w:r w:rsidR="00630957" w:rsidRPr="00B12433">
        <w:t xml:space="preserve"> button</w:t>
      </w:r>
      <w:r w:rsidR="0078347F" w:rsidRPr="00B12433">
        <w:t xml:space="preserve"> from the menu bar</w:t>
      </w:r>
      <w:r w:rsidR="00041133" w:rsidRPr="00B12433">
        <w:t>.</w:t>
      </w:r>
    </w:p>
    <w:p w:rsidR="00065809" w:rsidRPr="001509C7" w:rsidRDefault="00065809" w:rsidP="00065809">
      <w:pPr>
        <w:pStyle w:val="ListParagraph"/>
        <w:spacing w:after="0" w:line="240" w:lineRule="auto"/>
        <w:ind w:left="360"/>
        <w:contextualSpacing w:val="0"/>
        <w:rPr>
          <w:sz w:val="10"/>
        </w:rPr>
      </w:pPr>
    </w:p>
    <w:p w:rsidR="00630957" w:rsidRDefault="0055222F" w:rsidP="00A6133E">
      <w:pPr>
        <w:pStyle w:val="ListParagraph"/>
        <w:spacing w:after="0" w:line="240" w:lineRule="auto"/>
        <w:ind w:left="360" w:hanging="86"/>
        <w:contextualSpacing w:val="0"/>
        <w:rPr>
          <w:sz w:val="24"/>
        </w:rPr>
      </w:pPr>
      <w:r>
        <w:rPr>
          <w:noProof/>
        </w:rPr>
        <w:drawing>
          <wp:inline distT="0" distB="0" distL="0" distR="0" wp14:anchorId="166E8B77" wp14:editId="29E9083B">
            <wp:extent cx="5220586" cy="2464718"/>
            <wp:effectExtent l="76200" t="76200" r="132715" b="1263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0506" cy="2493007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  <a:outerShdw blurRad="63500" dist="508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63C0" w:rsidRDefault="004C63C0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C63826" w:rsidRDefault="00C63826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B45558" w:rsidRPr="00570F75" w:rsidRDefault="00B45558" w:rsidP="0055222F">
      <w:pPr>
        <w:pStyle w:val="ListParagraph"/>
        <w:spacing w:before="120" w:after="120" w:line="360" w:lineRule="auto"/>
        <w:ind w:left="360"/>
        <w:rPr>
          <w:sz w:val="20"/>
        </w:rPr>
      </w:pPr>
    </w:p>
    <w:p w:rsidR="001A3533" w:rsidRDefault="002809AA" w:rsidP="001A3533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</w:pPr>
      <w:r w:rsidRPr="001A3533">
        <w:rPr>
          <w:b/>
        </w:rPr>
        <w:t>Select</w:t>
      </w:r>
      <w:r w:rsidRPr="00B12433">
        <w:t xml:space="preserve"> </w:t>
      </w:r>
      <w:r w:rsidR="00712874">
        <w:t>your</w:t>
      </w:r>
      <w:r w:rsidR="00FD70AE" w:rsidRPr="00B12433">
        <w:t xml:space="preserve"> </w:t>
      </w:r>
      <w:r w:rsidR="00B50506">
        <w:t>regulator</w:t>
      </w:r>
      <w:r w:rsidR="0011650B">
        <w:t>/agency</w:t>
      </w:r>
      <w:r w:rsidR="00D272DA">
        <w:t xml:space="preserve"> from the </w:t>
      </w:r>
      <w:r w:rsidR="00D272DA">
        <w:rPr>
          <w:b/>
        </w:rPr>
        <w:t>My Regulator(s)</w:t>
      </w:r>
      <w:r w:rsidR="00D272DA">
        <w:t xml:space="preserve"> section</w:t>
      </w:r>
      <w:r w:rsidR="001509C7">
        <w:t>.</w:t>
      </w:r>
    </w:p>
    <w:p w:rsidR="002809AA" w:rsidRPr="001A3533" w:rsidRDefault="001509C7" w:rsidP="001A3533">
      <w:pPr>
        <w:pStyle w:val="ListParagraph"/>
        <w:spacing w:after="0" w:line="240" w:lineRule="auto"/>
        <w:ind w:left="360"/>
        <w:contextualSpacing w:val="0"/>
      </w:pPr>
      <w:r>
        <w:t>O</w:t>
      </w:r>
      <w:r w:rsidR="00542193">
        <w:t xml:space="preserve">r use the </w:t>
      </w:r>
      <w:r w:rsidR="00542193" w:rsidRPr="001A3533">
        <w:rPr>
          <w:b/>
        </w:rPr>
        <w:t>Search</w:t>
      </w:r>
      <w:r w:rsidR="00414E34">
        <w:t xml:space="preserve">, below, to locate </w:t>
      </w:r>
      <w:r w:rsidR="00D272DA">
        <w:t>your</w:t>
      </w:r>
      <w:r w:rsidR="00414E34">
        <w:t xml:space="preserve"> </w:t>
      </w:r>
      <w:r w:rsidR="0011650B">
        <w:t>regulator/</w:t>
      </w:r>
      <w:r w:rsidR="00414E34">
        <w:t>agency.</w:t>
      </w:r>
    </w:p>
    <w:p w:rsidR="00065809" w:rsidRPr="001509C7" w:rsidRDefault="00065809" w:rsidP="00065809">
      <w:pPr>
        <w:pStyle w:val="ListParagraph"/>
        <w:spacing w:after="0" w:line="240" w:lineRule="auto"/>
        <w:ind w:left="360"/>
        <w:contextualSpacing w:val="0"/>
        <w:rPr>
          <w:sz w:val="10"/>
        </w:rPr>
      </w:pPr>
    </w:p>
    <w:p w:rsidR="00041133" w:rsidRDefault="00065809" w:rsidP="00B12433">
      <w:pPr>
        <w:pStyle w:val="ListParagraph"/>
        <w:spacing w:before="120" w:after="120" w:line="360" w:lineRule="auto"/>
        <w:ind w:left="360" w:hanging="90"/>
        <w:rPr>
          <w:sz w:val="24"/>
        </w:rPr>
      </w:pPr>
      <w:r>
        <w:rPr>
          <w:noProof/>
        </w:rPr>
        <w:drawing>
          <wp:inline distT="0" distB="0" distL="0" distR="0" wp14:anchorId="797D0985" wp14:editId="0CF818CA">
            <wp:extent cx="4772025" cy="3953746"/>
            <wp:effectExtent l="76200" t="76200" r="123825" b="1422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2148" cy="3962134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  <a:outerShdw blurRad="63500" dist="508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EF5" w:rsidRPr="00DF5287" w:rsidRDefault="00B47EF5" w:rsidP="00B12433">
      <w:pPr>
        <w:pStyle w:val="ListParagraph"/>
        <w:spacing w:before="120" w:after="120" w:line="360" w:lineRule="auto"/>
        <w:ind w:left="360" w:hanging="90"/>
        <w:rPr>
          <w:sz w:val="12"/>
        </w:rPr>
      </w:pPr>
    </w:p>
    <w:p w:rsidR="00530289" w:rsidRPr="00530289" w:rsidRDefault="007B6639" w:rsidP="00A6133E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sz w:val="24"/>
        </w:rPr>
      </w:pPr>
      <w:r>
        <w:t>After selecting a regulator</w:t>
      </w:r>
      <w:r w:rsidR="00530289">
        <w:t>/agency</w:t>
      </w:r>
      <w:r>
        <w:t xml:space="preserve">, you will be taken </w:t>
      </w:r>
      <w:r w:rsidR="00530289">
        <w:t xml:space="preserve">to </w:t>
      </w:r>
      <w:r w:rsidR="007734E9">
        <w:t>a</w:t>
      </w:r>
      <w:r w:rsidR="00530289">
        <w:t xml:space="preserve"> </w:t>
      </w:r>
      <w:r w:rsidR="00530289" w:rsidRPr="00530289">
        <w:rPr>
          <w:b/>
        </w:rPr>
        <w:t>Summary</w:t>
      </w:r>
      <w:r w:rsidR="00530289">
        <w:t xml:space="preserve"> page.</w:t>
      </w:r>
    </w:p>
    <w:p w:rsidR="002809AA" w:rsidRPr="00A6133E" w:rsidRDefault="007D27EF" w:rsidP="00530289">
      <w:pPr>
        <w:pStyle w:val="ListParagraph"/>
        <w:spacing w:after="0" w:line="240" w:lineRule="auto"/>
        <w:ind w:left="360"/>
        <w:contextualSpacing w:val="0"/>
        <w:rPr>
          <w:sz w:val="24"/>
        </w:rPr>
      </w:pPr>
      <w:r w:rsidRPr="00B12433">
        <w:t xml:space="preserve">Select </w:t>
      </w:r>
      <w:r w:rsidR="007B6639">
        <w:t xml:space="preserve">the </w:t>
      </w:r>
      <w:r w:rsidR="00AE766B" w:rsidRPr="00B12433">
        <w:rPr>
          <w:b/>
        </w:rPr>
        <w:t>Directory Info</w:t>
      </w:r>
      <w:r w:rsidR="007734E9">
        <w:t xml:space="preserve"> link from the </w:t>
      </w:r>
      <w:r w:rsidR="00A04655">
        <w:t>menu,</w:t>
      </w:r>
      <w:r w:rsidR="007B6639">
        <w:t xml:space="preserve"> </w:t>
      </w:r>
      <w:r w:rsidR="00AE766B" w:rsidRPr="00B12433">
        <w:t>on the left</w:t>
      </w:r>
      <w:r w:rsidRPr="00B12433">
        <w:t>.</w:t>
      </w:r>
    </w:p>
    <w:p w:rsidR="00A6133E" w:rsidRPr="00A6133E" w:rsidRDefault="00A6133E" w:rsidP="00A6133E">
      <w:pPr>
        <w:pStyle w:val="ListParagraph"/>
        <w:spacing w:after="0" w:line="240" w:lineRule="auto"/>
        <w:ind w:left="360"/>
        <w:contextualSpacing w:val="0"/>
        <w:rPr>
          <w:sz w:val="12"/>
        </w:rPr>
      </w:pPr>
    </w:p>
    <w:p w:rsidR="00AE766B" w:rsidRDefault="00AE766B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  <w:r>
        <w:rPr>
          <w:noProof/>
        </w:rPr>
        <w:drawing>
          <wp:inline distT="0" distB="0" distL="0" distR="0" wp14:anchorId="24301229" wp14:editId="5D733A4F">
            <wp:extent cx="4781550" cy="2701370"/>
            <wp:effectExtent l="76200" t="76200" r="133350" b="137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8809" cy="2722420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  <a:outerShdw blurRad="63500" dist="508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4E0E" w:rsidRPr="004E4E0E" w:rsidRDefault="00A04655" w:rsidP="004E4E0E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sz w:val="24"/>
        </w:rPr>
      </w:pPr>
      <w:r>
        <w:lastRenderedPageBreak/>
        <w:t xml:space="preserve">Select the </w:t>
      </w:r>
      <w:r>
        <w:rPr>
          <w:b/>
        </w:rPr>
        <w:t>Edit</w:t>
      </w:r>
      <w:r>
        <w:t xml:space="preserve"> button</w:t>
      </w:r>
      <w:r w:rsidR="004C0FC2" w:rsidRPr="007440E0">
        <w:rPr>
          <w:color w:val="FF0000"/>
        </w:rPr>
        <w:t>*</w:t>
      </w:r>
      <w:r w:rsidR="004C0FC2">
        <w:t xml:space="preserve"> </w:t>
      </w:r>
      <w:r w:rsidR="00F74934">
        <w:t>b</w:t>
      </w:r>
      <w:r w:rsidR="00C3332B">
        <w:t>elow the UPA Directory Information section, on the right</w:t>
      </w:r>
      <w:r w:rsidR="0072413E" w:rsidRPr="00B12433">
        <w:t>.</w:t>
      </w:r>
    </w:p>
    <w:p w:rsidR="00F74934" w:rsidRPr="004B42DD" w:rsidRDefault="00F74934" w:rsidP="00F74934">
      <w:pPr>
        <w:spacing w:after="0" w:line="240" w:lineRule="auto"/>
        <w:rPr>
          <w:sz w:val="16"/>
        </w:rPr>
      </w:pPr>
    </w:p>
    <w:p w:rsidR="004E4E0E" w:rsidRPr="00796E04" w:rsidRDefault="004E4E0E" w:rsidP="00E51967">
      <w:pPr>
        <w:pStyle w:val="ListParagraph"/>
        <w:spacing w:after="0" w:line="240" w:lineRule="auto"/>
        <w:ind w:left="1710" w:hanging="1350"/>
        <w:contextualSpacing w:val="0"/>
        <w:rPr>
          <w:sz w:val="24"/>
        </w:rPr>
      </w:pPr>
      <w:r w:rsidRPr="00396A69">
        <w:rPr>
          <w:i/>
          <w:color w:val="FF0000"/>
        </w:rPr>
        <w:t>*</w:t>
      </w:r>
      <w:r w:rsidR="004B42DD" w:rsidRPr="00396A69">
        <w:rPr>
          <w:i/>
          <w:color w:val="FF0000"/>
        </w:rPr>
        <w:t xml:space="preserve"> </w:t>
      </w:r>
      <w:r w:rsidRPr="00396A69">
        <w:rPr>
          <w:b/>
          <w:color w:val="FF0000"/>
        </w:rPr>
        <w:t>Please Note:</w:t>
      </w:r>
      <w:r w:rsidRPr="00F74934">
        <w:rPr>
          <w:i/>
        </w:rPr>
        <w:t xml:space="preserve"> </w:t>
      </w:r>
      <w:r w:rsidRPr="00E51967">
        <w:t xml:space="preserve">The </w:t>
      </w:r>
      <w:r w:rsidRPr="00E51967">
        <w:rPr>
          <w:b/>
        </w:rPr>
        <w:t>Edit</w:t>
      </w:r>
      <w:r w:rsidRPr="00E51967">
        <w:t xml:space="preserve"> button will only be displayed if you have </w:t>
      </w:r>
      <w:r w:rsidRPr="00E51967">
        <w:rPr>
          <w:b/>
        </w:rPr>
        <w:t>Lead User</w:t>
      </w:r>
      <w:r w:rsidRPr="00E51967">
        <w:t xml:space="preserve"> permissions to the regulator/agency, in CERS.</w:t>
      </w:r>
      <w:r w:rsidR="00E51967">
        <w:t xml:space="preserve"> </w:t>
      </w:r>
      <w:r w:rsidR="006D07BB">
        <w:t>To view your permissions, s</w:t>
      </w:r>
      <w:r w:rsidR="00AF255A">
        <w:t xml:space="preserve">elect the </w:t>
      </w:r>
      <w:r w:rsidR="00AF255A" w:rsidRPr="00796E04">
        <w:rPr>
          <w:b/>
        </w:rPr>
        <w:t>People</w:t>
      </w:r>
      <w:r w:rsidR="00AF255A">
        <w:t xml:space="preserve"> link</w:t>
      </w:r>
      <w:r w:rsidR="00962618">
        <w:t>,</w:t>
      </w:r>
      <w:r w:rsidR="00AF255A">
        <w:t xml:space="preserve"> from the menu on the left</w:t>
      </w:r>
      <w:r w:rsidR="00962618">
        <w:t>.</w:t>
      </w:r>
      <w:r w:rsidR="00AF255A">
        <w:t xml:space="preserve"> </w:t>
      </w:r>
      <w:r w:rsidR="006D07BB">
        <w:t>T</w:t>
      </w:r>
      <w:r w:rsidR="00AF255A">
        <w:t>hen select your name</w:t>
      </w:r>
      <w:r w:rsidR="004B42DD">
        <w:t xml:space="preserve"> to view </w:t>
      </w:r>
      <w:r w:rsidR="0022269A">
        <w:t>account permi</w:t>
      </w:r>
      <w:r w:rsidR="0043278E">
        <w:t>ssions</w:t>
      </w:r>
      <w:r w:rsidR="00796E04">
        <w:t>.</w:t>
      </w:r>
    </w:p>
    <w:p w:rsidR="00A6133E" w:rsidRPr="00A6133E" w:rsidRDefault="00A6133E" w:rsidP="00A6133E">
      <w:pPr>
        <w:pStyle w:val="ListParagraph"/>
        <w:spacing w:after="0" w:line="240" w:lineRule="auto"/>
        <w:ind w:left="360"/>
        <w:contextualSpacing w:val="0"/>
        <w:rPr>
          <w:sz w:val="12"/>
        </w:rPr>
      </w:pPr>
    </w:p>
    <w:p w:rsidR="002160FB" w:rsidRDefault="002160FB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  <w:r>
        <w:rPr>
          <w:noProof/>
        </w:rPr>
        <w:drawing>
          <wp:inline distT="0" distB="0" distL="0" distR="0" wp14:anchorId="15FDA8CF" wp14:editId="7269AAC2">
            <wp:extent cx="5120640" cy="3289026"/>
            <wp:effectExtent l="76200" t="76200" r="137160" b="140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4148" cy="3304126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  <a:outerShdw blurRad="63500" dist="508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962618" w:rsidRDefault="00962618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962618" w:rsidRDefault="00962618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B47EF5" w:rsidRDefault="00B47EF5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</w:p>
    <w:p w:rsidR="001E0A90" w:rsidRPr="001E0A90" w:rsidRDefault="00C3332B" w:rsidP="00A6133E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sz w:val="24"/>
        </w:rPr>
      </w:pPr>
      <w:r w:rsidRPr="001E0A90">
        <w:rPr>
          <w:b/>
        </w:rPr>
        <w:lastRenderedPageBreak/>
        <w:t>Edit/update</w:t>
      </w:r>
      <w:r w:rsidR="00962618">
        <w:t xml:space="preserve"> </w:t>
      </w:r>
      <w:r w:rsidR="00962618" w:rsidRPr="005864DF">
        <w:rPr>
          <w:b/>
        </w:rPr>
        <w:t>Directory Information</w:t>
      </w:r>
      <w:r w:rsidR="00BD1BD6">
        <w:t>, as needed</w:t>
      </w:r>
      <w:r w:rsidR="001E0A90">
        <w:t>.</w:t>
      </w:r>
    </w:p>
    <w:p w:rsidR="004E1ACC" w:rsidRPr="005864DF" w:rsidRDefault="00C3332B" w:rsidP="005864DF">
      <w:pPr>
        <w:pStyle w:val="ListParagraph"/>
        <w:spacing w:after="0" w:line="240" w:lineRule="auto"/>
        <w:ind w:left="360"/>
        <w:contextualSpacing w:val="0"/>
      </w:pPr>
      <w:r>
        <w:t>Then s</w:t>
      </w:r>
      <w:r w:rsidR="0072413E" w:rsidRPr="00B12433">
        <w:t xml:space="preserve">elect the </w:t>
      </w:r>
      <w:r w:rsidR="0072413E" w:rsidRPr="00C3332B">
        <w:rPr>
          <w:b/>
        </w:rPr>
        <w:t>Save</w:t>
      </w:r>
      <w:r w:rsidR="005864DF">
        <w:t xml:space="preserve"> button to update</w:t>
      </w:r>
      <w:r w:rsidR="0072413E" w:rsidRPr="00B12433">
        <w:t>.</w:t>
      </w:r>
    </w:p>
    <w:p w:rsidR="00A6133E" w:rsidRPr="00A6133E" w:rsidRDefault="00A6133E" w:rsidP="00A6133E">
      <w:pPr>
        <w:pStyle w:val="ListParagraph"/>
        <w:spacing w:after="0" w:line="240" w:lineRule="auto"/>
        <w:ind w:left="360"/>
        <w:contextualSpacing w:val="0"/>
        <w:rPr>
          <w:sz w:val="12"/>
        </w:rPr>
      </w:pPr>
    </w:p>
    <w:p w:rsidR="003C2F82" w:rsidRDefault="003C2F82" w:rsidP="00A6133E">
      <w:pPr>
        <w:pStyle w:val="ListParagraph"/>
        <w:spacing w:after="0" w:line="240" w:lineRule="auto"/>
        <w:ind w:left="360" w:hanging="90"/>
        <w:contextualSpacing w:val="0"/>
        <w:rPr>
          <w:sz w:val="24"/>
        </w:rPr>
      </w:pPr>
      <w:r>
        <w:rPr>
          <w:noProof/>
        </w:rPr>
        <w:drawing>
          <wp:inline distT="0" distB="0" distL="0" distR="0">
            <wp:extent cx="5660771" cy="5815584"/>
            <wp:effectExtent l="76200" t="76200" r="130810" b="128270"/>
            <wp:docPr id="8" name="Picture 8" descr="C:\Users\jperez\AppData\Local\Temp\SNAGHTMLe1129a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erez\AppData\Local\Temp\SNAGHTMLe1129a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23" cy="582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tx1"/>
                      </a:glow>
                      <a:outerShdw blurRad="63500" dist="508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0957" w:rsidRDefault="00630957" w:rsidP="00A6133E">
      <w:pPr>
        <w:spacing w:after="0" w:line="240" w:lineRule="auto"/>
        <w:rPr>
          <w:sz w:val="16"/>
        </w:rPr>
      </w:pPr>
    </w:p>
    <w:p w:rsidR="005864DF" w:rsidRDefault="005864DF" w:rsidP="00A6133E">
      <w:pPr>
        <w:spacing w:after="0" w:line="240" w:lineRule="auto"/>
        <w:rPr>
          <w:sz w:val="16"/>
        </w:rPr>
      </w:pPr>
    </w:p>
    <w:p w:rsidR="00630957" w:rsidRPr="0008637D" w:rsidRDefault="005864DF" w:rsidP="0008637D">
      <w:pPr>
        <w:pStyle w:val="ListParagraph"/>
        <w:spacing w:after="0" w:line="240" w:lineRule="auto"/>
        <w:ind w:left="360"/>
        <w:contextualSpacing w:val="0"/>
        <w:rPr>
          <w:sz w:val="24"/>
        </w:rPr>
      </w:pPr>
      <w:r>
        <w:t xml:space="preserve">This will update the Regulator Directory Information in CERS, as well as the </w:t>
      </w:r>
      <w:r w:rsidRPr="00415E4E">
        <w:rPr>
          <w:b/>
        </w:rPr>
        <w:t>Unified Program Regulator Directory</w:t>
      </w:r>
      <w:r>
        <w:t xml:space="preserve"> page (</w:t>
      </w:r>
      <w:hyperlink r:id="rId13" w:history="1">
        <w:r w:rsidRPr="00B42432">
          <w:rPr>
            <w:rStyle w:val="Hyperlink"/>
          </w:rPr>
          <w:t>http://cersapps.calepa.ca.gov/Public/Directory/</w:t>
        </w:r>
      </w:hyperlink>
      <w:r>
        <w:t xml:space="preserve">) – provided on both the </w:t>
      </w:r>
      <w:r w:rsidRPr="004A2318">
        <w:rPr>
          <w:b/>
        </w:rPr>
        <w:t>CalEPA Unified Program</w:t>
      </w:r>
      <w:r>
        <w:t xml:space="preserve"> (</w:t>
      </w:r>
      <w:hyperlink r:id="rId14" w:history="1">
        <w:r w:rsidRPr="00B42432">
          <w:rPr>
            <w:rStyle w:val="Hyperlink"/>
          </w:rPr>
          <w:t>https://calepa.ca.gov/CUPA</w:t>
        </w:r>
      </w:hyperlink>
      <w:r>
        <w:t xml:space="preserve">) and </w:t>
      </w:r>
      <w:r w:rsidRPr="004A2318">
        <w:rPr>
          <w:b/>
        </w:rPr>
        <w:t>CERS Central</w:t>
      </w:r>
      <w:r>
        <w:t xml:space="preserve"> (</w:t>
      </w:r>
      <w:hyperlink r:id="rId15" w:history="1">
        <w:r w:rsidRPr="00B42432">
          <w:rPr>
            <w:rStyle w:val="Hyperlink"/>
          </w:rPr>
          <w:t>https://cers.calepa.ca.gov</w:t>
        </w:r>
      </w:hyperlink>
      <w:r>
        <w:t>) public websites.</w:t>
      </w:r>
    </w:p>
    <w:sectPr w:rsidR="00630957" w:rsidRPr="0008637D" w:rsidSect="00D251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25" w:rsidRDefault="005D2925" w:rsidP="008D3E78">
      <w:pPr>
        <w:spacing w:after="0" w:line="240" w:lineRule="auto"/>
      </w:pPr>
      <w:r>
        <w:separator/>
      </w:r>
    </w:p>
  </w:endnote>
  <w:endnote w:type="continuationSeparator" w:id="0">
    <w:p w:rsidR="005D2925" w:rsidRDefault="005D2925" w:rsidP="008D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56" w:rsidRDefault="00B81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5" w:rsidRDefault="00B00AA9" w:rsidP="00B00AA9">
    <w:pPr>
      <w:pStyle w:val="Footer"/>
      <w:rPr>
        <w:sz w:val="20"/>
        <w:szCs w:val="20"/>
      </w:rPr>
    </w:pPr>
    <w:r w:rsidRPr="00B53C7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4A4BA" wp14:editId="5160781E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6400800" cy="0"/>
              <wp:effectExtent l="38100" t="38100" r="5715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427C1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3E3D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Gb1gEAAAQEAAAOAAAAZHJzL2Uyb0RvYy54bWysU8tu2zAQvBfoPxC8x5KcwA0Eyzk4SC9F&#10;azTtB9DUUiLAF5asLf99l7StBG2BAEUulJbcGe7MLtcPkzXsABi1dx1vFjVn4KTvtRs6/vPH0809&#10;ZzEJ1wvjHXT8BJE/bD5+WB9DC0s/etMDMiJxsT2Gjo8phbaqohzBirjwARwdKo9WJApxqHoUR2K3&#10;plrW9ao6euwDegkx0u7j+ZBvCr9SINM3pSIkZjpOtaWyYln3ea02a9EOKMKo5aUM8R9VWKEdXTpT&#10;PYok2C/Uf1FZLdFHr9JCelt5pbSEooHUNPUfap5HEaBoIXNimG2K70crvx52yHTf8VvOnLDUoueE&#10;Qg9jYlvvHBnokd1mn44htpS+dTu8RDHsMIueFNr8JTlsKt6eZm9hSkzS5uquru9raoG8nlUvwIAx&#10;fQZvWf7puNEuyxatOHyJiS6j1GtK3jYur9Eb3T9pY0qAw35rkB0ENfpu+WnbrHLNBHyVRlGGVlnJ&#10;ufbyl04GzrTfQZEXVO2yXF+mEGZaISW41Fx4jaPsDFNUwgys3wZe8jMUyoTO4OZt8IwoN3uXZrDV&#10;zuO/CNJ0LVmd868OnHVnC/a+P5WuFmto1Ipzl2eRZ/l1XOAvj3fzGwAA//8DAFBLAwQUAAYACAAA&#10;ACEA33wpNNwAAAAJAQAADwAAAGRycy9kb3ducmV2LnhtbEyPQUvDQBCF74L/YRnBW7sxhVhjNkUK&#10;FUU82Op9kh2TYHY2Zrdp/PeOeNDjvPd4871iM7teTTSGzrOBq2UCirj2tuPGwOtht1iDChHZYu+Z&#10;DHxRgE15flZgbv2JX2jax0ZJCYccDbQxDrnWoW7JYVj6gVi8dz86jHKOjbYjnqTc9TpNkkw77Fg+&#10;tDjQtqX6Y390BtaHR66m5+0Tfa6q+3RqdvEB34y5vJjvbkFFmuNfGH7wBR1KYar8kW1QvYHFKpMt&#10;UYwsAyWBm+tUhOpX0GWh/y8ovwEAAP//AwBQSwECLQAUAAYACAAAACEAtoM4kv4AAADhAQAAEwAA&#10;AAAAAAAAAAAAAAAAAAAAW0NvbnRlbnRfVHlwZXNdLnhtbFBLAQItABQABgAIAAAAIQA4/SH/1gAA&#10;AJQBAAALAAAAAAAAAAAAAAAAAC8BAABfcmVscy8ucmVsc1BLAQItABQABgAIAAAAIQCnlFGb1gEA&#10;AAQEAAAOAAAAAAAAAAAAAAAAAC4CAABkcnMvZTJvRG9jLnhtbFBLAQItABQABgAIAAAAIQDffCk0&#10;3AAAAAkBAAAPAAAAAAAAAAAAAAAAADAEAABkcnMvZG93bnJldi54bWxQSwUGAAAAAAQABADzAAAA&#10;OQUAAAAA&#10;" strokecolor="#427c16" strokeweight="2pt">
              <v:shadow on="t" color="black" opacity="24903f" origin=",.5" offset="0,.55556mm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3104A" w:rsidRPr="00B3147B" w:rsidRDefault="00B81F56" w:rsidP="007E56B2">
    <w:pPr>
      <w:pStyle w:val="Footer"/>
      <w:tabs>
        <w:tab w:val="clear" w:pos="4680"/>
        <w:tab w:val="clear" w:pos="9360"/>
        <w:tab w:val="center" w:pos="7380"/>
        <w:tab w:val="right" w:pos="9720"/>
      </w:tabs>
      <w:ind w:left="-360"/>
      <w:rPr>
        <w:noProof/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25594765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63826">
          <w:rPr>
            <w:sz w:val="16"/>
            <w:szCs w:val="16"/>
          </w:rPr>
          <w:t>How to Update Regulator Directory Information in CERS                                                                                                                                                                  Last Updated: 6/18/2018</w:t>
        </w:r>
      </w:sdtContent>
    </w:sdt>
    <w:r w:rsidR="00B00AA9" w:rsidRPr="00B00AA9">
      <w:rPr>
        <w:sz w:val="16"/>
        <w:szCs w:val="16"/>
      </w:rPr>
      <w:tab/>
    </w:r>
    <w:r w:rsidR="004D6052">
      <w:rPr>
        <w:sz w:val="16"/>
        <w:szCs w:val="16"/>
      </w:rPr>
      <w:t xml:space="preserve">                                                                                                                    </w:t>
    </w:r>
    <w:r w:rsidR="00B726F3">
      <w:rPr>
        <w:sz w:val="16"/>
        <w:szCs w:val="16"/>
      </w:rPr>
      <w:t xml:space="preserve"> </w:t>
    </w:r>
    <w:r w:rsidR="00B00AA9" w:rsidRPr="00B00AA9">
      <w:rPr>
        <w:sz w:val="16"/>
        <w:szCs w:val="16"/>
      </w:rPr>
      <w:t xml:space="preserve">Page </w:t>
    </w:r>
    <w:r w:rsidR="00B00AA9" w:rsidRPr="00B00AA9">
      <w:rPr>
        <w:sz w:val="16"/>
        <w:szCs w:val="16"/>
      </w:rPr>
      <w:fldChar w:fldCharType="begin"/>
    </w:r>
    <w:r w:rsidR="00B00AA9" w:rsidRPr="00B00AA9">
      <w:rPr>
        <w:sz w:val="16"/>
        <w:szCs w:val="16"/>
      </w:rPr>
      <w:instrText xml:space="preserve"> PAGE   \* MERGEFORMAT </w:instrText>
    </w:r>
    <w:r w:rsidR="00B00AA9" w:rsidRPr="00B00AA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B00AA9" w:rsidRPr="00B00AA9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A6" w:rsidRDefault="006F6EA6" w:rsidP="006F6EA6">
    <w:pPr>
      <w:pStyle w:val="Footer"/>
      <w:rPr>
        <w:sz w:val="20"/>
        <w:szCs w:val="20"/>
      </w:rPr>
    </w:pPr>
    <w:r w:rsidRPr="00B53C7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00AEAC" wp14:editId="3039D86C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640080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427C1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7D3AD8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Aj1gEAAAQEAAAOAAAAZHJzL2Uyb0RvYy54bWysU8GO2yAQvVfqPyDuG9tRlK6sOHvIavdS&#10;tVG3/QCCwUYCBg00cf6+A0m8q7bSSlUv2APzHvPeDJuHyVl2VBgN+I43i5oz5SX0xg8d//H96e6e&#10;s5iE74UFrzp+VpE/bD9+2JxCq5Ywgu0VMiLxsT2Fjo8phbaqohyVE3EBQXk61IBOJApxqHoUJ2J3&#10;tlrW9bo6AfYBQaoYaffxcsi3hV9rJdNXraNKzHacaktlxbIe8lptN6IdUITRyGsZ4h+qcMJ4unSm&#10;ehRJsJ9o/qByRiJE0GkhwVWgtZGqaCA1Tf2bmpdRBFW0kDkxzDbF/0crvxz3yEzf8RVnXjhq0UtC&#10;YYYxsR14TwYCslX26RRiS+k7v8drFMMes+hJo8tfksOm4u159lZNiUnaXK/q+r6mFsjbWfUKDBjT&#10;swLH8k/HrfFZtmjF8XNMdBml3lLytvV5jWBN/2SsLQEOh51FdhTU6NXy065Z55oJ+CaNogytspJL&#10;7eUvna260H5Tmrygapfl+jKFaqYVUiqfmiuv9ZSdYZpKmIH1+8BrfoaqMqEzuHkfPCPKzeDTDHbG&#10;A/6NIE23kvUl/+bARXe24AD9uXS1WEOjVpy7Pos8y2/jAn99vNtfAAAA//8DAFBLAwQUAAYACAAA&#10;ACEA33wpNNwAAAAJAQAADwAAAGRycy9kb3ducmV2LnhtbEyPQUvDQBCF74L/YRnBW7sxhVhjNkUK&#10;FUU82Op9kh2TYHY2Zrdp/PeOeNDjvPd4871iM7teTTSGzrOBq2UCirj2tuPGwOtht1iDChHZYu+Z&#10;DHxRgE15flZgbv2JX2jax0ZJCYccDbQxDrnWoW7JYVj6gVi8dz86jHKOjbYjnqTc9TpNkkw77Fg+&#10;tDjQtqX6Y390BtaHR66m5+0Tfa6q+3RqdvEB34y5vJjvbkFFmuNfGH7wBR1KYar8kW1QvYHFKpMt&#10;UYwsAyWBm+tUhOpX0GWh/y8ovwEAAP//AwBQSwECLQAUAAYACAAAACEAtoM4kv4AAADhAQAAEwAA&#10;AAAAAAAAAAAAAAAAAAAAW0NvbnRlbnRfVHlwZXNdLnhtbFBLAQItABQABgAIAAAAIQA4/SH/1gAA&#10;AJQBAAALAAAAAAAAAAAAAAAAAC8BAABfcmVscy8ucmVsc1BLAQItABQABgAIAAAAIQB3MCAj1gEA&#10;AAQEAAAOAAAAAAAAAAAAAAAAAC4CAABkcnMvZTJvRG9jLnhtbFBLAQItABQABgAIAAAAIQDffCk0&#10;3AAAAAkBAAAPAAAAAAAAAAAAAAAAADAEAABkcnMvZG93bnJldi54bWxQSwUGAAAAAAQABADzAAAA&#10;OQUAAAAA&#10;" strokecolor="#427c16" strokeweight="2pt">
              <v:shadow on="t" color="black" opacity="24903f" origin=",.5" offset="0,.55556mm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6F6EA6" w:rsidRPr="00B3147B" w:rsidRDefault="00B81F56" w:rsidP="0085146E">
    <w:pPr>
      <w:pStyle w:val="Footer"/>
      <w:tabs>
        <w:tab w:val="clear" w:pos="9360"/>
        <w:tab w:val="right" w:pos="9720"/>
      </w:tabs>
      <w:ind w:left="-360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56231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5D07" w:rsidRPr="00F65D07">
          <w:rPr>
            <w:sz w:val="16"/>
            <w:szCs w:val="16"/>
          </w:rPr>
          <w:t>How to Update Regulator Directory Information in CERS</w:t>
        </w:r>
        <w:r w:rsidR="00F65D07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</w:t>
        </w:r>
        <w:r w:rsidR="00F65D07" w:rsidRPr="00F65D07">
          <w:rPr>
            <w:sz w:val="16"/>
            <w:szCs w:val="16"/>
          </w:rPr>
          <w:t xml:space="preserve">  </w:t>
        </w:r>
        <w:r w:rsidR="00F65D07">
          <w:rPr>
            <w:sz w:val="16"/>
            <w:szCs w:val="16"/>
          </w:rPr>
          <w:t xml:space="preserve"> </w:t>
        </w:r>
        <w:r w:rsidR="00F65D07" w:rsidRPr="00F65D07">
          <w:rPr>
            <w:sz w:val="16"/>
            <w:szCs w:val="16"/>
          </w:rPr>
          <w:t>Last Updated: 6/</w:t>
        </w:r>
        <w:r w:rsidR="00C63826">
          <w:rPr>
            <w:sz w:val="16"/>
            <w:szCs w:val="16"/>
          </w:rPr>
          <w:t>18</w:t>
        </w:r>
        <w:r w:rsidR="00F65D07" w:rsidRPr="00F65D07">
          <w:rPr>
            <w:sz w:val="16"/>
            <w:szCs w:val="16"/>
          </w:rPr>
          <w:t>/2018</w:t>
        </w:r>
      </w:sdtContent>
    </w:sdt>
    <w:r w:rsidR="006F6EA6" w:rsidRPr="00B00AA9">
      <w:rPr>
        <w:sz w:val="16"/>
        <w:szCs w:val="16"/>
      </w:rPr>
      <w:tab/>
    </w:r>
    <w:r w:rsidR="006F6EA6" w:rsidRPr="00B00AA9">
      <w:rPr>
        <w:sz w:val="16"/>
        <w:szCs w:val="16"/>
      </w:rPr>
      <w:tab/>
      <w:t xml:space="preserve">Page </w:t>
    </w:r>
    <w:r w:rsidR="006F6EA6" w:rsidRPr="00B00AA9">
      <w:rPr>
        <w:sz w:val="16"/>
        <w:szCs w:val="16"/>
      </w:rPr>
      <w:fldChar w:fldCharType="begin"/>
    </w:r>
    <w:r w:rsidR="006F6EA6" w:rsidRPr="00B00AA9">
      <w:rPr>
        <w:sz w:val="16"/>
        <w:szCs w:val="16"/>
      </w:rPr>
      <w:instrText xml:space="preserve"> PAGE   \* MERGEFORMAT </w:instrText>
    </w:r>
    <w:r w:rsidR="006F6EA6" w:rsidRPr="00B00AA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6F6EA6" w:rsidRPr="00B00AA9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25" w:rsidRDefault="005D2925" w:rsidP="008D3E78">
      <w:pPr>
        <w:spacing w:after="0" w:line="240" w:lineRule="auto"/>
      </w:pPr>
      <w:r>
        <w:separator/>
      </w:r>
    </w:p>
  </w:footnote>
  <w:footnote w:type="continuationSeparator" w:id="0">
    <w:p w:rsidR="005D2925" w:rsidRDefault="005D2925" w:rsidP="008D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56" w:rsidRDefault="00B81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56" w:rsidRDefault="00B81F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79" w:rsidRDefault="00A96DD2" w:rsidP="005B0779">
    <w:pPr>
      <w:pStyle w:val="Header"/>
      <w:tabs>
        <w:tab w:val="clear" w:pos="9360"/>
      </w:tabs>
    </w:pPr>
    <w:r w:rsidRPr="009E0B36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B859B8" wp14:editId="2A56C608">
              <wp:simplePos x="0" y="0"/>
              <wp:positionH relativeFrom="margin">
                <wp:posOffset>-209550</wp:posOffset>
              </wp:positionH>
              <wp:positionV relativeFrom="page">
                <wp:posOffset>161925</wp:posOffset>
              </wp:positionV>
              <wp:extent cx="6400800" cy="647700"/>
              <wp:effectExtent l="57150" t="19050" r="76200" b="95250"/>
              <wp:wrapSquare wrapText="bothSides"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647700"/>
                      </a:xfrm>
                      <a:prstGeom prst="roundRect">
                        <a:avLst/>
                      </a:prstGeom>
                      <a:solidFill>
                        <a:srgbClr val="427C16"/>
                      </a:solidFill>
                      <a:ln/>
                    </wps:spPr>
                    <wps:style>
                      <a:lnRef idx="1">
                        <a:schemeClr val="accent3"/>
                      </a:lnRef>
                      <a:fillRef idx="1001">
                        <a:schemeClr val="dk2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F6EA6" w:rsidRDefault="006F6EA6" w:rsidP="00BD1DBC">
                          <w:pPr>
                            <w:tabs>
                              <w:tab w:val="left" w:pos="2115"/>
                              <w:tab w:val="right" w:pos="9720"/>
                            </w:tabs>
                          </w:pPr>
                          <w:r w:rsidRPr="00BD1DBC">
                            <w:rPr>
                              <w:sz w:val="18"/>
                              <w:szCs w:val="18"/>
                            </w:rPr>
                            <w:t>California Environmental Reporting System</w:t>
                          </w:r>
                          <w:r>
                            <w:br/>
                          </w:r>
                          <w:r w:rsidRPr="008D3E78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CERS </w:t>
                          </w:r>
                          <w:r w:rsidR="007A2FB5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Regulator</w:t>
                          </w:r>
                          <w:r w:rsidRPr="008D3E78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Portal </w:t>
                          </w:r>
                          <w:r w:rsidR="00B81F56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Knowledge Base </w:t>
                          </w:r>
                          <w:bookmarkStart w:id="0" w:name="_GoBack"/>
                          <w:bookmarkEnd w:id="0"/>
                          <w:r w:rsidRPr="008D3E78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Help</w:t>
                          </w:r>
                          <w:r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ab/>
                          </w:r>
                          <w:hyperlink r:id="rId1" w:history="1">
                            <w:r w:rsidR="00C836D1" w:rsidRPr="00FD70AE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</w:rPr>
                              <w:t>https://cers.calepa.ca.gov/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B859B8" id="Rounded Rectangle 2" o:spid="_x0000_s1026" style="position:absolute;margin-left:-16.5pt;margin-top:12.75pt;width:7in;height:5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mjigIAAGgFAAAOAAAAZHJzL2Uyb0RvYy54bWysVFtr2zAUfh/sPwi9r74sS7pQp4SUjkFp&#10;Q9vRZ0WWEjNJR5OU2Nmv35HsuF1XGIy9yOf43L9zubjstCIH4XwDpqLFWU6JMBzqxmwr+u3x+sM5&#10;JT4wUzMFRlT0KDy9XLx/d9HauShhB6oWjqAT4+etreguBDvPMs93QjN/BlYYFEpwmgVk3TarHWvR&#10;u1ZZmefTrAVXWwdceI9/r3ohXST/Ugoe7qT0IhBVUcwtpNeldxPfbHHB5lvH7K7hQxrsH7LQrDEY&#10;dHR1xQIje9f84Uo33IEHGc446AykbLhINWA1Rf6qmocdsyLVguB4O8Lk/59bfntYO9LUFS0pMUxj&#10;i+5hb2pRk3sEj5mtEqSMMLXWz1H7wa7dwHkkY82ddDp+sRrSJWiPI7SiC4Tjz+kkz89z7ABH2XQy&#10;myGNbrJna+t8+CJAk0hU1MUsYgoJVna48aHXP+nFiB5UU183SiXGbTcr5ciBYa8n5WxVTIcQv6kp&#10;E/3Eavr8ExWOSkQfytwLiXBgxkUKnAZRjG4Z58KEj4PfpB3NJKbwbJjnb9rW3xOOWPKgHi1FmtHR&#10;tvx70NEiBQYTRmPdGHBvOVChGDKWvf4JgL7siEDoNt3Q1g3UR5wJB/2yeMuvG2zJDfNhzRxuB3YR&#10;Nz7c4SMVtBWFgaJkB+7nW/+jPg4tSilpcdsq6n/smROUqK8Gx/lzMZnE9UzM5NOsRMa9lGxeSsxe&#10;rwCbXOBtsTyRUT+oEykd6Cc8DMsYFUXMcIxdUR7ciVmF/grgaeFiuUxquJKWhRvzYPmp/3HaHrsn&#10;5uwwlwEn+hZOm8nmryaz142tMbDcB5BNGtsIcY/rAD2uc5r+4fTEe/GST1rPB3LxCwAA//8DAFBL&#10;AwQUAAYACAAAACEA02+WBt8AAAAKAQAADwAAAGRycy9kb3ducmV2LnhtbEyPy07DMBBF90j8gzVI&#10;7FqnqUxpGqdClboF0VZi68ZuHCUeR7GbB1/PsILlzBzdOTffT65lg+lD7VHCapkAM1h6XWMl4XI+&#10;Ll6BhahQq9ajkTCbAPvi8SFXmfYjfprhFCtGIRgyJcHG2GWch9Iap8LSdwbpdvO9U5HGvuK6VyOF&#10;u5anSfLCnaqRPljVmYM1ZXO6OwnYfLm5Gc7VwY5++378/hCzu0n5/DS97YBFM8U/GH71SR0Kcrr6&#10;O+rAWgmL9Zq6RAmpEMAI2G4ELa5EphsBvMj5/wrFDwAAAP//AwBQSwECLQAUAAYACAAAACEAtoM4&#10;kv4AAADhAQAAEwAAAAAAAAAAAAAAAAAAAAAAW0NvbnRlbnRfVHlwZXNdLnhtbFBLAQItABQABgAI&#10;AAAAIQA4/SH/1gAAAJQBAAALAAAAAAAAAAAAAAAAAC8BAABfcmVscy8ucmVsc1BLAQItABQABgAI&#10;AAAAIQAhKVmjigIAAGgFAAAOAAAAAAAAAAAAAAAAAC4CAABkcnMvZTJvRG9jLnhtbFBLAQItABQA&#10;BgAIAAAAIQDTb5YG3wAAAAoBAAAPAAAAAAAAAAAAAAAAAOQEAABkcnMvZG93bnJldi54bWxQSwUG&#10;AAAAAAQABADzAAAA8AUAAAAA&#10;" fillcolor="#427c16" strokecolor="#94b64e [3046]">
              <v:shadow on="t" color="black" opacity="22937f" origin=",.5" offset="0,.63889mm"/>
              <v:textbox>
                <w:txbxContent>
                  <w:p w:rsidR="006F6EA6" w:rsidRDefault="006F6EA6" w:rsidP="00BD1DBC">
                    <w:pPr>
                      <w:tabs>
                        <w:tab w:val="left" w:pos="2115"/>
                        <w:tab w:val="right" w:pos="9720"/>
                      </w:tabs>
                    </w:pPr>
                    <w:r w:rsidRPr="00BD1DBC">
                      <w:rPr>
                        <w:sz w:val="18"/>
                        <w:szCs w:val="18"/>
                      </w:rPr>
                      <w:t>California Environmental Reporting System</w:t>
                    </w:r>
                    <w:r>
                      <w:br/>
                    </w:r>
                    <w:r w:rsidRPr="008D3E78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CERS </w:t>
                    </w:r>
                    <w:r w:rsidR="007A2FB5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Regulator</w:t>
                    </w:r>
                    <w:r w:rsidRPr="008D3E78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Portal </w:t>
                    </w:r>
                    <w:r w:rsidR="00B81F56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Knowledge Base </w:t>
                    </w:r>
                    <w:bookmarkStart w:id="1" w:name="_GoBack"/>
                    <w:bookmarkEnd w:id="1"/>
                    <w:r w:rsidRPr="008D3E78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Help</w:t>
                    </w:r>
                    <w:r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ab/>
                    </w:r>
                    <w:hyperlink r:id="rId2" w:history="1">
                      <w:r w:rsidR="00C836D1" w:rsidRPr="00FD70AE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</w:rPr>
                        <w:t>https://cers.calepa.ca.gov/</w:t>
                      </w:r>
                    </w:hyperlink>
                  </w:p>
                </w:txbxContent>
              </v:textbox>
              <w10:wrap type="square" anchorx="margin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A71"/>
    <w:multiLevelType w:val="hybridMultilevel"/>
    <w:tmpl w:val="494C4E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5150A5"/>
    <w:multiLevelType w:val="hybridMultilevel"/>
    <w:tmpl w:val="FEF6B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BA4CEF"/>
    <w:multiLevelType w:val="hybridMultilevel"/>
    <w:tmpl w:val="D1B4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3B99"/>
    <w:multiLevelType w:val="hybridMultilevel"/>
    <w:tmpl w:val="62F6F0B6"/>
    <w:lvl w:ilvl="0" w:tplc="405A18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BE"/>
    <w:rsid w:val="00032E62"/>
    <w:rsid w:val="00040743"/>
    <w:rsid w:val="00041133"/>
    <w:rsid w:val="00060711"/>
    <w:rsid w:val="00065809"/>
    <w:rsid w:val="0008637D"/>
    <w:rsid w:val="00096B79"/>
    <w:rsid w:val="00115C8D"/>
    <w:rsid w:val="0011650B"/>
    <w:rsid w:val="00120075"/>
    <w:rsid w:val="001509C7"/>
    <w:rsid w:val="0015684D"/>
    <w:rsid w:val="001A3533"/>
    <w:rsid w:val="001C2EB7"/>
    <w:rsid w:val="001E0A90"/>
    <w:rsid w:val="00215491"/>
    <w:rsid w:val="002160FB"/>
    <w:rsid w:val="0022269A"/>
    <w:rsid w:val="002336A2"/>
    <w:rsid w:val="00267FA9"/>
    <w:rsid w:val="002809AA"/>
    <w:rsid w:val="00285D05"/>
    <w:rsid w:val="002A5CDE"/>
    <w:rsid w:val="002C6336"/>
    <w:rsid w:val="002C7CC7"/>
    <w:rsid w:val="002E7B59"/>
    <w:rsid w:val="00323EB6"/>
    <w:rsid w:val="00330B18"/>
    <w:rsid w:val="003315B1"/>
    <w:rsid w:val="00351D63"/>
    <w:rsid w:val="00372067"/>
    <w:rsid w:val="00387DFC"/>
    <w:rsid w:val="00395DEA"/>
    <w:rsid w:val="00396A69"/>
    <w:rsid w:val="003C2F82"/>
    <w:rsid w:val="003E61C1"/>
    <w:rsid w:val="004073DF"/>
    <w:rsid w:val="00414E34"/>
    <w:rsid w:val="00415E4E"/>
    <w:rsid w:val="00420C65"/>
    <w:rsid w:val="0043278E"/>
    <w:rsid w:val="00444A25"/>
    <w:rsid w:val="0045251A"/>
    <w:rsid w:val="00467331"/>
    <w:rsid w:val="004826B4"/>
    <w:rsid w:val="004A2318"/>
    <w:rsid w:val="004B42DD"/>
    <w:rsid w:val="004B61CA"/>
    <w:rsid w:val="004C0FC2"/>
    <w:rsid w:val="004C63C0"/>
    <w:rsid w:val="004D6052"/>
    <w:rsid w:val="004E1ACC"/>
    <w:rsid w:val="004E4E0E"/>
    <w:rsid w:val="00517BDA"/>
    <w:rsid w:val="00530289"/>
    <w:rsid w:val="00542193"/>
    <w:rsid w:val="0055222F"/>
    <w:rsid w:val="00570F75"/>
    <w:rsid w:val="005864DF"/>
    <w:rsid w:val="005B0779"/>
    <w:rsid w:val="005B21DD"/>
    <w:rsid w:val="005D2925"/>
    <w:rsid w:val="00616EEA"/>
    <w:rsid w:val="00620222"/>
    <w:rsid w:val="00630957"/>
    <w:rsid w:val="006416BD"/>
    <w:rsid w:val="0066109B"/>
    <w:rsid w:val="006771A0"/>
    <w:rsid w:val="006802CA"/>
    <w:rsid w:val="00680BDA"/>
    <w:rsid w:val="00692E46"/>
    <w:rsid w:val="006D07BB"/>
    <w:rsid w:val="006D2087"/>
    <w:rsid w:val="006F6EA6"/>
    <w:rsid w:val="00703C20"/>
    <w:rsid w:val="00712874"/>
    <w:rsid w:val="007208F0"/>
    <w:rsid w:val="0072413E"/>
    <w:rsid w:val="007312BB"/>
    <w:rsid w:val="007440E0"/>
    <w:rsid w:val="00752BE6"/>
    <w:rsid w:val="007734E9"/>
    <w:rsid w:val="007815E0"/>
    <w:rsid w:val="0078347F"/>
    <w:rsid w:val="00796E04"/>
    <w:rsid w:val="007A2FB5"/>
    <w:rsid w:val="007B6639"/>
    <w:rsid w:val="007C256A"/>
    <w:rsid w:val="007D27EF"/>
    <w:rsid w:val="007E56B2"/>
    <w:rsid w:val="00834A1C"/>
    <w:rsid w:val="0085146E"/>
    <w:rsid w:val="008D3E78"/>
    <w:rsid w:val="008E3787"/>
    <w:rsid w:val="0094033C"/>
    <w:rsid w:val="00954D74"/>
    <w:rsid w:val="00962618"/>
    <w:rsid w:val="009A0AEC"/>
    <w:rsid w:val="009D007E"/>
    <w:rsid w:val="009E0B36"/>
    <w:rsid w:val="00A04655"/>
    <w:rsid w:val="00A13C92"/>
    <w:rsid w:val="00A16AD9"/>
    <w:rsid w:val="00A24A45"/>
    <w:rsid w:val="00A37373"/>
    <w:rsid w:val="00A52094"/>
    <w:rsid w:val="00A55EB8"/>
    <w:rsid w:val="00A6133E"/>
    <w:rsid w:val="00A754B0"/>
    <w:rsid w:val="00A958F7"/>
    <w:rsid w:val="00A96DD2"/>
    <w:rsid w:val="00AD27BE"/>
    <w:rsid w:val="00AE766B"/>
    <w:rsid w:val="00AF255A"/>
    <w:rsid w:val="00B00AA9"/>
    <w:rsid w:val="00B12433"/>
    <w:rsid w:val="00B3147B"/>
    <w:rsid w:val="00B45558"/>
    <w:rsid w:val="00B47EF5"/>
    <w:rsid w:val="00B50506"/>
    <w:rsid w:val="00B53C75"/>
    <w:rsid w:val="00B726F3"/>
    <w:rsid w:val="00B81F56"/>
    <w:rsid w:val="00B96F7A"/>
    <w:rsid w:val="00BB27D7"/>
    <w:rsid w:val="00BD1BD6"/>
    <w:rsid w:val="00BD1DBC"/>
    <w:rsid w:val="00BD254F"/>
    <w:rsid w:val="00BE390B"/>
    <w:rsid w:val="00C05492"/>
    <w:rsid w:val="00C3104A"/>
    <w:rsid w:val="00C3332B"/>
    <w:rsid w:val="00C63826"/>
    <w:rsid w:val="00C7422A"/>
    <w:rsid w:val="00C82DB1"/>
    <w:rsid w:val="00C836D1"/>
    <w:rsid w:val="00C97182"/>
    <w:rsid w:val="00D05CDC"/>
    <w:rsid w:val="00D251A3"/>
    <w:rsid w:val="00D269E2"/>
    <w:rsid w:val="00D272DA"/>
    <w:rsid w:val="00D664E1"/>
    <w:rsid w:val="00D83DA1"/>
    <w:rsid w:val="00D92B2A"/>
    <w:rsid w:val="00DB5A3B"/>
    <w:rsid w:val="00DF5287"/>
    <w:rsid w:val="00E249C8"/>
    <w:rsid w:val="00E51967"/>
    <w:rsid w:val="00E74F71"/>
    <w:rsid w:val="00E94ED2"/>
    <w:rsid w:val="00F43026"/>
    <w:rsid w:val="00F65D07"/>
    <w:rsid w:val="00F72586"/>
    <w:rsid w:val="00F74934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6AE225"/>
  <w15:docId w15:val="{0874DF79-54B9-4382-A0F7-17C760CF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95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78"/>
  </w:style>
  <w:style w:type="paragraph" w:styleId="Footer">
    <w:name w:val="footer"/>
    <w:basedOn w:val="Normal"/>
    <w:link w:val="FooterChar"/>
    <w:uiPriority w:val="99"/>
    <w:unhideWhenUsed/>
    <w:rsid w:val="008D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78"/>
  </w:style>
  <w:style w:type="paragraph" w:styleId="BalloonText">
    <w:name w:val="Balloon Text"/>
    <w:basedOn w:val="Normal"/>
    <w:link w:val="BalloonTextChar"/>
    <w:uiPriority w:val="99"/>
    <w:semiHidden/>
    <w:unhideWhenUsed/>
    <w:rsid w:val="00B5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E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0AA9"/>
    <w:rPr>
      <w:color w:val="808080"/>
    </w:rPr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09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2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ersapps.calepa.ca.gov/Public/Director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ers.calepa.ca.gov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alepa.ca.gov/CUPA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ers.calepa.ca.gov/" TargetMode="External"/><Relationship Id="rId1" Type="http://schemas.openxmlformats.org/officeDocument/2006/relationships/hyperlink" Target="https://cers.calepa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BB84-E0E7-437E-BE4B-F855FA29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Update Regulator Directory Information in CERS                                                                                                                                                                  Last Updated: 6/11/2018</vt:lpstr>
    </vt:vector>
  </TitlesOfParts>
  <Company>Cal/EPA Unified Program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Update Regulator Directory Information in CERS                                                                                                                                                                  Last Updated: 6/18/2018</dc:title>
  <dc:creator>EPA Administrator</dc:creator>
  <cp:lastModifiedBy>Rohlfes, Catherine@EPA</cp:lastModifiedBy>
  <cp:revision>10</cp:revision>
  <cp:lastPrinted>2018-04-30T20:50:00Z</cp:lastPrinted>
  <dcterms:created xsi:type="dcterms:W3CDTF">2018-06-11T20:31:00Z</dcterms:created>
  <dcterms:modified xsi:type="dcterms:W3CDTF">2018-07-11T15:22:00Z</dcterms:modified>
</cp:coreProperties>
</file>